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{% if abonent.company %}</w:t>
      </w:r>
    </w:p>
    <w:tbl>
      <w:tblPr>
        <w:tblW w:w="11020" w:type="dxa"/>
        <w:jc w:val="left"/>
        <w:tblInd w:w="-670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2695"/>
        <w:gridCol w:w="3509"/>
        <w:gridCol w:w="2259"/>
        <w:gridCol w:w="2556"/>
      </w:tblGrid>
      <w:tr>
        <w:trPr>
          <w:trHeight w:val="273" w:hRule="atLeast"/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/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ООО "Телеком"</w:t>
            </w:r>
          </w:p>
        </w:tc>
      </w:tr>
      <w:tr>
        <w:trPr>
          <w:trHeight w:val="248" w:hRule="atLeast"/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Счет №       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TableContents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number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Дата 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op_date|dateformat("%d.%m.%Y") }}</w:t>
            </w:r>
          </w:p>
        </w:tc>
      </w:tr>
      <w:tr>
        <w:trPr>
          <w:trHeight w:val="120" w:hRule="atLeast"/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TableContents"/>
              <w:spacing w:lineRule="auto" w:line="240"/>
              <w:jc w:val="right"/>
              <w:rPr>
                <w:rFonts w:ascii="Times New Roman" w:hAnsi="Times New Roman"/>
                <w:b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bidi w:val="0"/>
              <w:spacing w:lineRule="auto" w:line="240"/>
              <w:jc w:val="right"/>
              <w:rPr>
                <w:rFonts w:ascii="Times New Roman" w:hAnsi="Times New Roman"/>
                <w:b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Times New Roman" w:hAnsi="Times New Roman"/>
                <w:b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расчетный период    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cs="Arial" w:ascii="Arial" w:hAnsi="Arial"/>
                <w:sz w:val="15"/>
                <w:szCs w:val="15"/>
                <w:lang w:val="ru-RU"/>
              </w:rPr>
              <w:t>{% if op_date | dateformat('%-m') == '2' %}Январь{% elif op_date | dateformat('%-m') == '3' %}Февраль{% elif op_date | dateformat('%-m') == '4' %}Март{% elif op_date | dateformat('%-m') == '5' %}Апрель{% elif op_date | dateformat('%-m') == '6' %}Май{% elif op_date | dateformat('%-m') == '7' %}Июнь{% elif op_date | dateformat('%-m') == '8' %}Июль{% elif op_date | dateformat('%-m') == '9' %}Август{% elif op_date | dateformat('%-m') == '10' %}Сентябрь{% elif op_date | dateformat('%-m')== '11' %}Октябрь{% elif op_date | dateformat('%-m') == '12' %}Ноябрь{% elif op_date | dateformat('%-m') == '1' %}Декабрь{% else %}--- {% endif %} {{ op_date|dateformat("%Y")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156" w:hRule="atLeast"/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Абонент    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abonent.name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Normal"/>
              <w:spacing w:lineRule="auto" w:line="240"/>
              <w:jc w:val="righ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Договор    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abonent.contract_number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Normal"/>
              <w:spacing w:lineRule="auto" w:line="240"/>
              <w:jc w:val="righ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Адрес    </w:t>
            </w:r>
          </w:p>
        </w:tc>
        <w:tc>
          <w:tcPr>
            <w:tcW w:w="3509" w:type="dxa"/>
            <w:tcBorders/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abonent.home }} {{ abonent.a_home_number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62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Услуги связи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Длительность (минуты)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Цена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12"/>
                <w:szCs w:val="12"/>
                <w:lang w:val="ru-RU"/>
              </w:rPr>
              <w:t>{%tr for service in services %}</w:t>
            </w:r>
          </w:p>
        </w:tc>
      </w:tr>
      <w:tr>
        <w:trPr>
          <w:trHeight w:val="393" w:hRule="atLeast"/>
          <w:cantSplit w:val="true"/>
        </w:trPr>
        <w:tc>
          <w:tcPr>
            <w:tcW w:w="62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spacing w:lineRule="auto" w:line="240" w:before="0" w:after="0"/>
              <w:rPr/>
            </w:pPr>
            <w:r>
              <w:rPr>
                <w:sz w:val="16"/>
                <w:szCs w:val="16"/>
              </w:rPr>
              <w:t>{{ service.name}}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15"/>
                <w:szCs w:val="15"/>
                <w:u w:val="none"/>
                <w:em w:val="none"/>
                <w:lang w:val="ru-RU"/>
              </w:rPr>
              <w:t xml:space="preserve">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16"/>
                <w:szCs w:val="16"/>
                <w:u w:val="none"/>
                <w:em w:val="none"/>
                <w:lang w:val="ru-RU"/>
              </w:rPr>
              <w:t>{{ service.v }}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napToGrid w:val="false"/>
              <w:spacing w:lineRule="auto" w:line="240" w:before="0" w:after="0"/>
              <w:jc w:val="right"/>
              <w:rPr/>
            </w:pPr>
            <w:bookmarkStart w:id="0" w:name="__DdeLink__47345_545412271"/>
            <w:r>
              <w:rPr>
                <w:rFonts w:eastAsia="Noto Sans CJK SC Regular" w:cs="Arial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16"/>
                <w:szCs w:val="16"/>
                <w:u w:val="none"/>
                <w:em w:val="none"/>
                <w:lang w:val="ru-RU" w:eastAsia="zh-CN" w:bidi="hi-IN"/>
              </w:rPr>
              <w:t>{{ service.summ}}</w:t>
            </w:r>
            <w:bookmarkEnd w:id="0"/>
          </w:p>
        </w:tc>
      </w:tr>
      <w:tr>
        <w:trPr>
          <w:cantSplit w:val="true"/>
        </w:trPr>
        <w:tc>
          <w:tcPr>
            <w:tcW w:w="11019" w:type="dxa"/>
            <w:gridSpan w:val="4"/>
            <w:tcBorders>
              <w:top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12"/>
                <w:szCs w:val="12"/>
                <w:lang w:val="ru-RU"/>
              </w:rPr>
              <w:t xml:space="preserve">{%tr endfor %} 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/>
            <w:shd w:fill="auto" w:val="clear"/>
          </w:tcPr>
          <w:p>
            <w:pPr>
              <w:pStyle w:val="Normal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ИТОГО (включая НДС): 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sz w:val="15"/>
                <w:szCs w:val="15"/>
              </w:rPr>
            </w:pPr>
            <w:r>
              <w:rPr>
                <w:rFonts w:eastAsia="Noto Sans CJK SC Regular" w:cs="Arial" w:ascii="Arial" w:hAnsi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15"/>
                <w:szCs w:val="15"/>
                <w:u w:val="none"/>
                <w:em w:val="none"/>
                <w:lang w:val="ru-RU" w:eastAsia="zh-CN" w:bidi="hi-IN"/>
              </w:rPr>
              <w:t>{{ "%.2f"|format(op_summa) }} {{ currency }}</w:t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Счет должен быть оплачен не позднее 25 дней с даты выставления счета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Приложение: Справка о междугородных и международных переговорах является неотъемлемой частью счета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Наш контактный телефон </w:t>
            </w:r>
            <w:r>
              <w:rPr>
                <w:rFonts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operator_attrs['1'] }}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>
              <w:top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Извещение</w:t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operator_attrs['7']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Форма №ПД-4</w:t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operator_attrs['2']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operator_attrs['4'] }} / {{ operator_attrs['5']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Р/с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operator_attrs['6']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в СБЕРБАНК ПАО, ОСБ №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0000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К/с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operator_attrs['12']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БИК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operator_attrs['8']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abonent.name }} {{ abonent.home }} {{ abonent.a_home_number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За услуги связи по счету №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number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Дата {{ op_date|dateformat("%d.%m.%Y") }} Сумма платежа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{{ "%.2f"|format(</w:t>
            </w: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op_summa</w:t>
            </w: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)</w:t>
            </w:r>
          </w:p>
          <w:p>
            <w:pPr>
              <w:pStyle w:val="Normal"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С условиями приёма указанных в платёжном документе суммами ознакомлен и согласен.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Подпись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Дата оплаты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120" w:hRule="atLeast"/>
          <w:cantSplit w:val="true"/>
        </w:trPr>
        <w:tc>
          <w:tcPr>
            <w:tcW w:w="2695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Кассир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Квитанция</w:t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operator_attrs['7']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Форма №ПД-4</w:t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operator_attrs['2']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operator_attrs['4'] }} / {{ operator_attrs['5']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Р/с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operator_attrs['6']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В СБЕРБАНК ПАО, ОСБ №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0000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К/с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operator_attrs['12']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БИК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operator_attrs['8']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abonent.name }} {{ abonent.home }} {{ abonent.a_home_number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За услуги связи по счету №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number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Дата {{ op_date|dateformat("%d.%m.%Y") }} Сумма платежа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{{ "%.2f"|format(</w:t>
            </w: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op_summa</w:t>
            </w: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)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С условиями приёма указанных в платёжном документе суммами ознакомлен и согласен.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Подпись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Дата оплаты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379" w:hRule="atLeast"/>
          <w:cantSplit w:val="true"/>
        </w:trPr>
        <w:tc>
          <w:tcPr>
            <w:tcW w:w="2695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Кассир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TextBody"/>
        <w:jc w:val="center"/>
        <w:rPr/>
      </w:pPr>
      <w:r>
        <w:rPr/>
      </w:r>
    </w:p>
    <w:p>
      <w:pPr>
        <w:pStyle w:val="TableContents"/>
        <w:jc w:val="center"/>
        <w:rPr/>
      </w:pPr>
      <w:bookmarkStart w:id="1" w:name="__DdeLink__486_430652087"/>
      <w:bookmarkEnd w:id="1"/>
      <w:r>
        <w:rPr/>
        <w:t>Справка о междугородных международных переговорах</w:t>
      </w:r>
    </w:p>
    <w:p>
      <w:pPr>
        <w:pStyle w:val="TableContents"/>
        <w:rPr>
          <w:b w:val="false"/>
          <w:b w:val="false"/>
          <w:bCs w:val="false"/>
          <w:i/>
          <w:i/>
          <w:iCs/>
          <w:u w:val="single"/>
        </w:rPr>
      </w:pPr>
      <w:r>
        <w:rPr>
          <w:b w:val="false"/>
          <w:bCs w:val="false"/>
          <w:i/>
          <w:iCs/>
          <w:u w:val="single"/>
        </w:rPr>
        <w:t>Абонент:</w:t>
      </w:r>
    </w:p>
    <w:p>
      <w:pPr>
        <w:pStyle w:val="TableContents"/>
        <w:rPr/>
      </w:pPr>
      <w:r>
        <w:rPr/>
        <w:tab/>
        <w:tab/>
      </w:r>
      <w:r>
        <w:rPr>
          <w:rFonts w:cs="Arial" w:ascii="Arial" w:hAnsi="Arial"/>
          <w:b/>
          <w:bCs/>
          <w:sz w:val="24"/>
          <w:szCs w:val="24"/>
        </w:rPr>
        <w:t>{{ abonent.name }}</w:t>
      </w:r>
    </w:p>
    <w:p>
      <w:pPr>
        <w:pStyle w:val="TableContents"/>
        <w:rPr>
          <w:i/>
          <w:i/>
          <w:iCs/>
          <w:u w:val="single"/>
        </w:rPr>
      </w:pPr>
      <w:r>
        <w:rPr>
          <w:i/>
          <w:iCs/>
          <w:u w:val="single"/>
        </w:rPr>
        <w:t>Период:</w:t>
      </w:r>
    </w:p>
    <w:p>
      <w:pPr>
        <w:pStyle w:val="TableContents"/>
        <w:rPr/>
      </w:pPr>
      <w:r>
        <w:rPr>
          <w:rFonts w:cs="Arial" w:ascii="Arial" w:hAnsi="Arial"/>
          <w:sz w:val="24"/>
          <w:szCs w:val="24"/>
          <w:lang w:val="ru-RU"/>
        </w:rPr>
        <w:tab/>
        <w:tab/>
      </w:r>
      <w:r>
        <w:rPr>
          <w:rFonts w:cs="Arial" w:ascii="Arial" w:hAnsi="Arial"/>
          <w:b/>
          <w:bCs/>
          <w:sz w:val="24"/>
          <w:szCs w:val="24"/>
          <w:lang w:val="ru-RU"/>
        </w:rPr>
        <w:t>{% if op_date | dateformat('%-m') == '2' %}Январь{% elif op_date | dateformat('%-m') == '3' %}Февраль{% elif op_date | dateformat('%-m') == '4' %}Март{% elif op_date | dateformat('%-m') == '5' %}Апрель{% elif op_date | dateformat('%-m') == '6' %}Май{% elif op_date | dateformat('%-m') == '7' %}Июнь{% elif op_date | dateformat('%-m') == '8' %}Июль{% elif op_date | dateformat('%-m') == '9' %}Август{% elif op_date | dateformat('%-m') == '10' %}Сентябрь{% elif op_date | dateformat('%-m')== '11' %}Октябрь{% elif op_date | dateformat('%-m') == '12' %}Ноябрь{% elif op_date | dateformat('%-m') == '1' %}Декабрь{% else %}--- {% endif %} {{ op_date|dateformat("%Y") }}</w:t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1170" w:type="dxa"/>
        <w:jc w:val="left"/>
        <w:tblInd w:w="-816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2" w:type="dxa"/>
          <w:bottom w:w="55" w:type="dxa"/>
          <w:right w:w="55" w:type="dxa"/>
        </w:tblCellMar>
      </w:tblPr>
      <w:tblGrid>
        <w:gridCol w:w="1983"/>
        <w:gridCol w:w="1447"/>
        <w:gridCol w:w="2031"/>
        <w:gridCol w:w="2276"/>
        <w:gridCol w:w="1712"/>
        <w:gridCol w:w="1720"/>
      </w:tblGrid>
      <w:tr>
        <w:trPr/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Время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Набранный номер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Минуты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1162" w:type="dxa"/>
        <w:jc w:val="left"/>
        <w:tblInd w:w="-816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975"/>
        <w:gridCol w:w="1448"/>
        <w:gridCol w:w="2038"/>
        <w:gridCol w:w="2276"/>
        <w:gridCol w:w="1712"/>
        <w:gridCol w:w="1712"/>
      </w:tblGrid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for account in voip_logs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for account_res in account.result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 for voip_log in account_res.voip_logs %}</w:t>
            </w:r>
          </w:p>
        </w:tc>
      </w:tr>
      <w:tr>
        <w:trPr/>
        <w:tc>
          <w:tcPr>
            <w:tcW w:w="1975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center"/>
              <w:rPr/>
            </w:pPr>
            <w:r>
              <w:rPr>
                <w:rStyle w:val="SourceText"/>
                <w:sz w:val="12"/>
                <w:szCs w:val="12"/>
              </w:rPr>
              <w:t>{{ voip_log.s_time|dateformat("%d.%m.%Y") }}</w:t>
            </w:r>
          </w:p>
        </w:tc>
        <w:tc>
          <w:tcPr>
            <w:tcW w:w="1448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center"/>
              <w:rPr/>
            </w:pPr>
            <w:r>
              <w:rPr>
                <w:rStyle w:val="SourceText"/>
                <w:sz w:val="12"/>
                <w:szCs w:val="12"/>
              </w:rPr>
              <w:t>{{ voip_log.s_time|dateformat("%H:%M:%S") }}</w:t>
            </w:r>
          </w:p>
        </w:tc>
        <w:tc>
          <w:tcPr>
            <w:tcW w:w="2038" w:type="dxa"/>
            <w:tcBorders/>
            <w:shd w:fill="auto" w:val="clear"/>
          </w:tcPr>
          <w:p>
            <w:pPr>
              <w:pStyle w:val="TableContents"/>
              <w:spacing w:lineRule="auto" w:line="120"/>
              <w:rPr/>
            </w:pPr>
            <w:r>
              <w:rPr>
                <w:rStyle w:val="SourceText"/>
                <w:sz w:val="12"/>
                <w:szCs w:val="12"/>
              </w:rPr>
              <w:t>{{ voip_log.number }}</w:t>
            </w:r>
          </w:p>
        </w:tc>
        <w:tc>
          <w:tcPr>
            <w:tcW w:w="2276" w:type="dxa"/>
            <w:tcBorders/>
            <w:shd w:fill="auto" w:val="clear"/>
          </w:tcPr>
          <w:p>
            <w:pPr>
              <w:pStyle w:val="TableContents"/>
              <w:spacing w:lineRule="auto" w:line="120"/>
              <w:rPr/>
            </w:pPr>
            <w:r>
              <w:rPr>
                <w:rStyle w:val="SourceText"/>
                <w:sz w:val="12"/>
                <w:szCs w:val="12"/>
              </w:rPr>
              <w:t>{{ voip_log.direction_name }}</w:t>
            </w:r>
          </w:p>
        </w:tc>
        <w:tc>
          <w:tcPr>
            <w:tcW w:w="1712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right"/>
              <w:rPr/>
            </w:pPr>
            <w:r>
              <w:rPr>
                <w:rStyle w:val="SourceText"/>
                <w:sz w:val="12"/>
                <w:szCs w:val="12"/>
              </w:rPr>
              <w:t>{{ voip_log.v }}</w:t>
            </w:r>
          </w:p>
        </w:tc>
        <w:tc>
          <w:tcPr>
            <w:tcW w:w="1712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right"/>
              <w:rPr/>
            </w:pPr>
            <w:r>
              <w:rPr>
                <w:rStyle w:val="SourceText"/>
                <w:sz w:val="12"/>
                <w:szCs w:val="12"/>
              </w:rPr>
              <w:t>{{ voip_log.bill_sum }} р.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1156" w:type="dxa"/>
        <w:jc w:val="left"/>
        <w:tblInd w:w="-806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2" w:type="dxa"/>
          <w:bottom w:w="55" w:type="dxa"/>
          <w:right w:w="55" w:type="dxa"/>
        </w:tblCellMar>
      </w:tblPr>
      <w:tblGrid>
        <w:gridCol w:w="7736"/>
        <w:gridCol w:w="1714"/>
        <w:gridCol w:w="1706"/>
      </w:tblGrid>
      <w:tr>
        <w:trPr>
          <w:trHeight w:val="362" w:hRule="atLeast"/>
        </w:trPr>
        <w:tc>
          <w:tcPr>
            <w:tcW w:w="7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spacing w:lineRule="auto" w:line="192"/>
              <w:jc w:val="center"/>
              <w:rPr>
                <w:b/>
                <w:b/>
                <w:bCs/>
                <w:sz w:val="16"/>
                <w:szCs w:val="16"/>
                <w:u w:val="none"/>
              </w:rPr>
            </w:pPr>
            <w:r>
              <w:rPr>
                <w:b/>
                <w:bCs/>
                <w:sz w:val="16"/>
                <w:szCs w:val="16"/>
                <w:u w:val="none"/>
              </w:rPr>
              <w:t>ИТОГО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spacing w:lineRule="auto" w:line="192"/>
              <w:jc w:val="right"/>
              <w:rPr>
                <w:b/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{{ services | sum(attribute='v')}}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spacing w:lineRule="auto" w:line="192"/>
              <w:jc w:val="right"/>
              <w:rPr>
                <w:b/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{{  "%.2f"|format(services | sum(attribute='summ'))}} р.</w:t>
            </w:r>
          </w:p>
        </w:tc>
      </w:tr>
    </w:tbl>
    <w:p>
      <w:pPr>
        <w:pStyle w:val="Normal"/>
        <w:rPr/>
      </w:pPr>
      <w:bookmarkStart w:id="2" w:name="__DdeLink__486_4306520871"/>
      <w:bookmarkEnd w:id="2"/>
      <w:r>
        <w:rPr/>
        <w:t>{% else %}</w:t>
      </w:r>
    </w:p>
    <w:p>
      <w:pPr>
        <w:pStyle w:val="TableContents"/>
        <w:jc w:val="center"/>
        <w:rPr/>
      </w:pPr>
      <w:r>
        <w:rPr/>
        <w:t>Справка о междугородных международных переговорах</w:t>
      </w:r>
    </w:p>
    <w:p>
      <w:pPr>
        <w:pStyle w:val="TableContents"/>
        <w:rPr>
          <w:i/>
          <w:i/>
          <w:iCs/>
          <w:u w:val="single"/>
        </w:rPr>
      </w:pPr>
      <w:r>
        <w:rPr>
          <w:i/>
          <w:iCs/>
          <w:u w:val="single"/>
        </w:rPr>
        <w:t>Абонент:</w:t>
      </w:r>
    </w:p>
    <w:p>
      <w:pPr>
        <w:pStyle w:val="TableContents"/>
        <w:rPr/>
      </w:pPr>
      <w:r>
        <w:rPr/>
        <w:tab/>
        <w:tab/>
      </w:r>
      <w:r>
        <w:rPr>
          <w:rFonts w:eastAsia="Noto Sans CJK SC Regular" w:cs="Arial" w:ascii="Arial" w:hAnsi="Arial"/>
          <w:b/>
          <w:bCs/>
          <w:color w:val="auto"/>
          <w:kern w:val="2"/>
          <w:sz w:val="24"/>
          <w:szCs w:val="24"/>
          <w:lang w:val="ba-RU" w:eastAsia="zh-CN" w:bidi="hi-IN"/>
        </w:rPr>
        <w:t>{{ abonent.name }}</w:t>
      </w:r>
    </w:p>
    <w:p>
      <w:pPr>
        <w:pStyle w:val="TableContents"/>
        <w:rPr>
          <w:i/>
          <w:i/>
          <w:iCs/>
          <w:u w:val="single"/>
        </w:rPr>
      </w:pPr>
      <w:r>
        <w:rPr>
          <w:i/>
          <w:iCs/>
          <w:u w:val="single"/>
        </w:rPr>
        <w:t>Период:</w:t>
      </w:r>
    </w:p>
    <w:p>
      <w:pPr>
        <w:pStyle w:val="TableContents"/>
        <w:rPr/>
      </w:pPr>
      <w:r>
        <w:rPr/>
        <w:tab/>
        <w:tab/>
      </w:r>
      <w:r>
        <w:rPr>
          <w:rFonts w:eastAsia="Noto Sans CJK SC Regular" w:cs="Arial" w:ascii="Arial" w:hAnsi="Arial"/>
          <w:b/>
          <w:bCs/>
          <w:color w:val="auto"/>
          <w:kern w:val="2"/>
          <w:sz w:val="24"/>
          <w:szCs w:val="24"/>
          <w:lang w:val="ba-RU" w:eastAsia="zh-CN" w:bidi="hi-IN"/>
        </w:rPr>
        <w:t>{% if op_date | dateformat('%-m') == '2' %}Январь{% elif op_date | dateformat('%-m') == '3' %}Февраль{% elif op_date | dateformat('%-m') == '4' %}Март{% elif op_date | dateformat('%-m') == '5' %}Апрель{% elif op_date | dateformat('%-m') == '6' %}Май{% elif op_date | dateformat('%-m') == '7' %}Июнь{% elif op_date | dateformat('%-m') == '8' %}Июль{% elif op_date | dateformat('%-m') == '9' %}Август{% elif op_date | dateformat('%-m') == '10' %}Сентябрь{% elif op_date | dateformat('%-m')== '11' %}Октябрь{% elif op_date | dateformat('%-m') == '12' %}Ноябрь{% elif op_date | dateformat('%-m') == '1' %}Декабрь{% else %}--- {% endif %} {{ op_date|dateformat("%Y") }}</w:t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1162" w:type="dxa"/>
        <w:jc w:val="left"/>
        <w:tblInd w:w="-808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2" w:type="dxa"/>
          <w:bottom w:w="55" w:type="dxa"/>
          <w:right w:w="55" w:type="dxa"/>
        </w:tblCellMar>
      </w:tblPr>
      <w:tblGrid>
        <w:gridCol w:w="1975"/>
        <w:gridCol w:w="1448"/>
        <w:gridCol w:w="2204"/>
        <w:gridCol w:w="2109"/>
        <w:gridCol w:w="1712"/>
        <w:gridCol w:w="1713"/>
      </w:tblGrid>
      <w:tr>
        <w:trPr/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Время</w:t>
            </w:r>
          </w:p>
        </w:tc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Набранный номер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Минуты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1162" w:type="dxa"/>
        <w:jc w:val="left"/>
        <w:tblInd w:w="-816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975"/>
        <w:gridCol w:w="1448"/>
        <w:gridCol w:w="2213"/>
        <w:gridCol w:w="2100"/>
        <w:gridCol w:w="1712"/>
        <w:gridCol w:w="1713"/>
      </w:tblGrid>
      <w:tr>
        <w:trPr>
          <w:trHeight w:val="176" w:hRule="atLeast"/>
        </w:trPr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for account in voip_logs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for account_res in account.result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 for voip_log in account_res.voip_logs %}</w:t>
            </w:r>
          </w:p>
        </w:tc>
      </w:tr>
      <w:tr>
        <w:trPr/>
        <w:tc>
          <w:tcPr>
            <w:tcW w:w="1975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center"/>
              <w:rPr/>
            </w:pPr>
            <w:r>
              <w:rPr>
                <w:rStyle w:val="SourceText"/>
                <w:sz w:val="12"/>
                <w:szCs w:val="12"/>
              </w:rPr>
              <w:t>{{ voip_log.s_time|dateformat("%d.%m.%Y") }}</w:t>
            </w:r>
          </w:p>
        </w:tc>
        <w:tc>
          <w:tcPr>
            <w:tcW w:w="1448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center"/>
              <w:rPr/>
            </w:pPr>
            <w:r>
              <w:rPr>
                <w:rStyle w:val="SourceText"/>
                <w:sz w:val="12"/>
                <w:szCs w:val="12"/>
              </w:rPr>
              <w:t>{{ voip_log.s_time|dateformat("%H:%M:%S") }}</w:t>
            </w:r>
          </w:p>
        </w:tc>
        <w:tc>
          <w:tcPr>
            <w:tcW w:w="2213" w:type="dxa"/>
            <w:tcBorders/>
            <w:shd w:fill="auto" w:val="clear"/>
          </w:tcPr>
          <w:p>
            <w:pPr>
              <w:pStyle w:val="TableContents"/>
              <w:spacing w:lineRule="auto" w:line="120"/>
              <w:rPr/>
            </w:pPr>
            <w:r>
              <w:rPr>
                <w:rStyle w:val="SourceText"/>
                <w:sz w:val="12"/>
                <w:szCs w:val="12"/>
              </w:rPr>
              <w:t>{{ voip_log.number }}</w:t>
            </w:r>
          </w:p>
        </w:tc>
        <w:tc>
          <w:tcPr>
            <w:tcW w:w="2100" w:type="dxa"/>
            <w:tcBorders/>
            <w:shd w:fill="auto" w:val="clear"/>
          </w:tcPr>
          <w:p>
            <w:pPr>
              <w:pStyle w:val="TableContents"/>
              <w:spacing w:lineRule="auto" w:line="120"/>
              <w:rPr/>
            </w:pPr>
            <w:r>
              <w:rPr>
                <w:rStyle w:val="SourceText"/>
                <w:sz w:val="12"/>
                <w:szCs w:val="12"/>
              </w:rPr>
              <w:t>{{ voip_log.direction_name }}</w:t>
            </w:r>
          </w:p>
        </w:tc>
        <w:tc>
          <w:tcPr>
            <w:tcW w:w="1712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right"/>
              <w:rPr/>
            </w:pPr>
            <w:r>
              <w:rPr>
                <w:rStyle w:val="SourceText"/>
                <w:sz w:val="12"/>
                <w:szCs w:val="12"/>
              </w:rPr>
              <w:t>{{ voip_log.v }}</w:t>
            </w:r>
          </w:p>
        </w:tc>
        <w:tc>
          <w:tcPr>
            <w:tcW w:w="1713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right"/>
              <w:rPr/>
            </w:pPr>
            <w:r>
              <w:rPr>
                <w:rStyle w:val="SourceText"/>
                <w:sz w:val="12"/>
                <w:szCs w:val="12"/>
              </w:rPr>
              <w:t>{{ voip_log.bill_sum }} р.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1156" w:type="dxa"/>
        <w:jc w:val="left"/>
        <w:tblInd w:w="-806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2" w:type="dxa"/>
          <w:bottom w:w="55" w:type="dxa"/>
          <w:right w:w="55" w:type="dxa"/>
        </w:tblCellMar>
      </w:tblPr>
      <w:tblGrid>
        <w:gridCol w:w="7736"/>
        <w:gridCol w:w="1714"/>
        <w:gridCol w:w="1706"/>
      </w:tblGrid>
      <w:tr>
        <w:trPr>
          <w:trHeight w:val="362" w:hRule="atLeast"/>
        </w:trPr>
        <w:tc>
          <w:tcPr>
            <w:tcW w:w="7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b/>
                <w:b/>
                <w:bCs/>
                <w:sz w:val="16"/>
                <w:szCs w:val="16"/>
                <w:u w:val="none"/>
              </w:rPr>
            </w:pPr>
            <w:r>
              <w:rPr>
                <w:b/>
                <w:bCs/>
                <w:sz w:val="16"/>
                <w:szCs w:val="16"/>
                <w:u w:val="none"/>
              </w:rPr>
              <w:t>ИТОГО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right"/>
              <w:rPr>
                <w:b/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{{ services | sum(attribute='v')}} 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right"/>
              <w:rPr>
                <w:b/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{{  "%.2f"|format(services | sum(attribute='summ'))}} р.</w:t>
            </w:r>
          </w:p>
        </w:tc>
      </w:tr>
    </w:tbl>
    <w:p>
      <w:pPr>
        <w:pStyle w:val="Normal"/>
        <w:rPr/>
      </w:pPr>
      <w:r>
        <w:rPr/>
        <w:t>{% endif %}</w:t>
      </w:r>
    </w:p>
    <w:sectPr>
      <w:type w:val="nextPage"/>
      <w:pgSz w:w="11906" w:h="16838"/>
      <w:pgMar w:left="1134" w:right="1134" w:header="0" w:top="360" w:footer="0" w:bottom="360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Lohit Devanagari"/>
        <w:kern w:val="2"/>
        <w:sz w:val="20"/>
        <w:szCs w:val="24"/>
        <w:lang w:val="ba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 Regular" w:cs="Lohit Devanagari"/>
      <w:color w:val="auto"/>
      <w:kern w:val="2"/>
      <w:sz w:val="24"/>
      <w:szCs w:val="24"/>
      <w:lang w:val="ba-RU" w:eastAsia="zh-CN" w:bidi="hi-IN"/>
    </w:rPr>
  </w:style>
  <w:style w:type="character" w:styleId="SourceText">
    <w:name w:val="Source Text"/>
    <w:qFormat/>
    <w:rPr>
      <w:rFonts w:ascii="Liberation Mono" w:hAnsi="Liberation Mono" w:eastAsia="Liberation Mono" w:cs="Liberation Mono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DejaVu Sans Mono" w:cs="Liberation Mono"/>
      <w:sz w:val="20"/>
      <w:szCs w:val="20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614</TotalTime>
  <Application>LibreOffice/6.0.7.3$Linux_X86_64 LibreOffice_project/00m0$Build-3</Application>
  <Pages>2</Pages>
  <Words>669</Words>
  <Characters>4271</Characters>
  <CharactersWithSpaces>4862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2019-01-21T10:41:39Z</dcterms:created>
  <dc:creator/>
  <dc:description/>
  <dc:language>ba-RU</dc:language>
  <cp:lastModifiedBy/>
  <dcterms:modified xsi:type="dcterms:W3CDTF">2019-08-21T16:04:16Z</dcterms:modified>
  <cp:revision>189</cp:revision>
  <dc:subject/>
  <dc:title/>
</cp:coreProperties>
</file>